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368A" w14:textId="77777777" w:rsidR="00EF0F89" w:rsidRPr="00A454DA" w:rsidRDefault="007372DA" w:rsidP="003125EF">
      <w:pPr>
        <w:autoSpaceDE w:val="0"/>
        <w:autoSpaceDN w:val="0"/>
        <w:adjustRightInd w:val="0"/>
        <w:jc w:val="both"/>
        <w:rPr>
          <w:b/>
          <w:color w:val="990000"/>
          <w:sz w:val="30"/>
          <w:szCs w:val="30"/>
        </w:rPr>
      </w:pPr>
      <w:r w:rsidRPr="00A454DA">
        <w:rPr>
          <w:b/>
          <w:color w:val="990000"/>
          <w:sz w:val="30"/>
          <w:szCs w:val="30"/>
        </w:rPr>
        <w:t xml:space="preserve">Zusatzausstattung </w:t>
      </w:r>
    </w:p>
    <w:p w14:paraId="23449F66" w14:textId="45C8A41E" w:rsidR="002F2B55" w:rsidRPr="00A454DA" w:rsidRDefault="00EF0F89" w:rsidP="003125EF">
      <w:pPr>
        <w:autoSpaceDE w:val="0"/>
        <w:autoSpaceDN w:val="0"/>
        <w:adjustRightInd w:val="0"/>
        <w:jc w:val="both"/>
        <w:rPr>
          <w:b/>
          <w:color w:val="990000"/>
          <w:sz w:val="30"/>
          <w:szCs w:val="30"/>
        </w:rPr>
      </w:pPr>
      <w:r w:rsidRPr="00A454DA">
        <w:rPr>
          <w:b/>
          <w:color w:val="990000"/>
          <w:sz w:val="30"/>
          <w:szCs w:val="30"/>
        </w:rPr>
        <w:t xml:space="preserve">Feuerschutz - </w:t>
      </w:r>
      <w:r w:rsidR="00B55C9E">
        <w:rPr>
          <w:b/>
          <w:color w:val="990000"/>
          <w:sz w:val="30"/>
          <w:szCs w:val="30"/>
        </w:rPr>
        <w:t>Sektionaltor</w:t>
      </w:r>
      <w:r w:rsidR="00073E45" w:rsidRPr="00A454DA">
        <w:rPr>
          <w:b/>
          <w:color w:val="990000"/>
          <w:sz w:val="30"/>
          <w:szCs w:val="30"/>
        </w:rPr>
        <w:t xml:space="preserve"> </w:t>
      </w:r>
      <w:r w:rsidR="00B55C9E">
        <w:rPr>
          <w:b/>
          <w:color w:val="990000"/>
          <w:sz w:val="30"/>
          <w:szCs w:val="30"/>
        </w:rPr>
        <w:t>TITAN</w:t>
      </w:r>
    </w:p>
    <w:p w14:paraId="567D179C" w14:textId="3E3BC07C" w:rsidR="00EF0F89" w:rsidRPr="00A454DA" w:rsidRDefault="00EF0F89" w:rsidP="003125EF">
      <w:pPr>
        <w:autoSpaceDE w:val="0"/>
        <w:autoSpaceDN w:val="0"/>
        <w:adjustRightInd w:val="0"/>
        <w:jc w:val="both"/>
        <w:rPr>
          <w:b/>
          <w:color w:val="990000"/>
          <w:sz w:val="28"/>
          <w:szCs w:val="22"/>
        </w:rPr>
      </w:pPr>
      <w:r w:rsidRPr="00A454DA">
        <w:rPr>
          <w:b/>
          <w:color w:val="990000"/>
          <w:sz w:val="28"/>
          <w:szCs w:val="22"/>
        </w:rPr>
        <w:t xml:space="preserve">EI2 </w:t>
      </w:r>
      <w:r w:rsidR="00150688">
        <w:rPr>
          <w:b/>
          <w:color w:val="990000"/>
          <w:sz w:val="28"/>
          <w:szCs w:val="22"/>
        </w:rPr>
        <w:t>90</w:t>
      </w:r>
      <w:r w:rsidRPr="00A454DA">
        <w:rPr>
          <w:b/>
          <w:color w:val="990000"/>
          <w:sz w:val="28"/>
          <w:szCs w:val="22"/>
        </w:rPr>
        <w:t xml:space="preserve"> C2 </w:t>
      </w:r>
      <w:proofErr w:type="gramStart"/>
      <w:r w:rsidRPr="00A454DA">
        <w:rPr>
          <w:b/>
          <w:color w:val="990000"/>
          <w:sz w:val="28"/>
          <w:szCs w:val="22"/>
        </w:rPr>
        <w:t>S</w:t>
      </w:r>
      <w:r w:rsidRPr="00A454DA">
        <w:rPr>
          <w:b/>
          <w:color w:val="990000"/>
          <w:sz w:val="28"/>
          <w:szCs w:val="22"/>
          <w:vertAlign w:val="subscript"/>
        </w:rPr>
        <w:t>a</w:t>
      </w:r>
      <w:r w:rsidRPr="00A454DA">
        <w:rPr>
          <w:b/>
          <w:color w:val="990000"/>
          <w:sz w:val="28"/>
          <w:szCs w:val="22"/>
        </w:rPr>
        <w:t xml:space="preserve">  /</w:t>
      </w:r>
      <w:proofErr w:type="gramEnd"/>
      <w:r w:rsidRPr="00A454DA">
        <w:rPr>
          <w:b/>
          <w:color w:val="990000"/>
          <w:sz w:val="28"/>
          <w:szCs w:val="22"/>
        </w:rPr>
        <w:t xml:space="preserve">  EI2 </w:t>
      </w:r>
      <w:r w:rsidR="00150688">
        <w:rPr>
          <w:b/>
          <w:color w:val="990000"/>
          <w:sz w:val="28"/>
          <w:szCs w:val="22"/>
        </w:rPr>
        <w:t>90</w:t>
      </w:r>
      <w:r w:rsidRPr="00A454DA">
        <w:rPr>
          <w:b/>
          <w:color w:val="990000"/>
          <w:sz w:val="28"/>
          <w:szCs w:val="22"/>
        </w:rPr>
        <w:t xml:space="preserve"> C2 S</w:t>
      </w:r>
      <w:r w:rsidRPr="00A454DA">
        <w:rPr>
          <w:b/>
          <w:color w:val="990000"/>
          <w:sz w:val="28"/>
          <w:szCs w:val="22"/>
          <w:vertAlign w:val="subscript"/>
        </w:rPr>
        <w:t>200</w:t>
      </w:r>
      <w:r w:rsidRPr="00A454DA">
        <w:rPr>
          <w:b/>
          <w:color w:val="990000"/>
          <w:sz w:val="28"/>
          <w:szCs w:val="22"/>
        </w:rPr>
        <w:t xml:space="preserve">  </w:t>
      </w:r>
    </w:p>
    <w:p w14:paraId="03A3D141" w14:textId="3E9F5E9D" w:rsidR="00EF0F89" w:rsidRPr="00A454DA" w:rsidRDefault="00EF0F89" w:rsidP="003125EF">
      <w:pPr>
        <w:autoSpaceDE w:val="0"/>
        <w:autoSpaceDN w:val="0"/>
        <w:adjustRightInd w:val="0"/>
        <w:jc w:val="both"/>
        <w:rPr>
          <w:b/>
          <w:color w:val="990000"/>
          <w:sz w:val="28"/>
          <w:szCs w:val="22"/>
        </w:rPr>
      </w:pPr>
    </w:p>
    <w:p w14:paraId="02FD8920" w14:textId="2477DBF9" w:rsidR="00EF0F89" w:rsidRDefault="00EF0F89" w:rsidP="00EF0F89">
      <w:pPr>
        <w:autoSpaceDE w:val="0"/>
        <w:autoSpaceDN w:val="0"/>
        <w:adjustRightInd w:val="0"/>
        <w:jc w:val="both"/>
        <w:rPr>
          <w:b/>
          <w:color w:val="990000"/>
          <w:sz w:val="26"/>
          <w:szCs w:val="26"/>
        </w:rPr>
      </w:pPr>
      <w:r w:rsidRPr="00A454DA">
        <w:rPr>
          <w:b/>
          <w:color w:val="990000"/>
          <w:sz w:val="26"/>
          <w:szCs w:val="26"/>
        </w:rPr>
        <w:t xml:space="preserve">- Bei geringer Sturzhöhe </w:t>
      </w:r>
      <w:r w:rsidR="00B55C9E">
        <w:rPr>
          <w:b/>
          <w:color w:val="990000"/>
          <w:sz w:val="26"/>
          <w:szCs w:val="26"/>
        </w:rPr>
        <w:t xml:space="preserve">mit Niedrigsturzumlenkung </w:t>
      </w:r>
      <w:proofErr w:type="gramStart"/>
      <w:r w:rsidR="00B55C9E">
        <w:rPr>
          <w:b/>
          <w:color w:val="990000"/>
          <w:sz w:val="26"/>
          <w:szCs w:val="26"/>
        </w:rPr>
        <w:t xml:space="preserve">( </w:t>
      </w:r>
      <w:r w:rsidR="00150688">
        <w:rPr>
          <w:b/>
          <w:color w:val="990000"/>
          <w:sz w:val="26"/>
          <w:szCs w:val="26"/>
        </w:rPr>
        <w:t>280</w:t>
      </w:r>
      <w:proofErr w:type="gramEnd"/>
      <w:r w:rsidR="00B55C9E">
        <w:rPr>
          <w:b/>
          <w:color w:val="990000"/>
          <w:sz w:val="26"/>
          <w:szCs w:val="26"/>
        </w:rPr>
        <w:t xml:space="preserve"> mm )</w:t>
      </w:r>
    </w:p>
    <w:p w14:paraId="1AA3C993" w14:textId="77777777" w:rsidR="002F2B55" w:rsidRDefault="002F2B55" w:rsidP="007372DA">
      <w:pPr>
        <w:autoSpaceDE w:val="0"/>
        <w:autoSpaceDN w:val="0"/>
        <w:adjustRightInd w:val="0"/>
        <w:jc w:val="both"/>
        <w:rPr>
          <w:rFonts w:ascii="Calibri" w:hAnsi="Calibri" w:cs="Frutiger-Roman"/>
          <w:b/>
          <w:color w:val="595959"/>
          <w:sz w:val="22"/>
          <w:szCs w:val="22"/>
        </w:rPr>
      </w:pPr>
    </w:p>
    <w:p w14:paraId="565F6241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Oberflächenbeschichtung: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 xml:space="preserve">Nasslackierung - Farbtöne nach RAL, DB oder NCS </w:t>
      </w:r>
    </w:p>
    <w:p w14:paraId="412E4FA9" w14:textId="1253BE85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br/>
      </w:r>
      <w:r w:rsidRPr="00D357B5">
        <w:rPr>
          <w:color w:val="A50021"/>
          <w:sz w:val="26"/>
          <w:szCs w:val="26"/>
        </w:rPr>
        <w:t xml:space="preserve">Elektrische Optionen: 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>Selbsthaltung (Impulssteuerung) mit zusätzlicher Sicherheitsausstattung möglich, Zeitschließung</w:t>
      </w:r>
    </w:p>
    <w:p w14:paraId="28B2D0CD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6F010A1B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Rauchschalter: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>Auch in RAL lackierter Ausführung und in einer Unterputz Version</w:t>
      </w:r>
    </w:p>
    <w:p w14:paraId="15EDB282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t>für Abhang-/Zwischendecken lieferbar (ebenfalls auch lackiert)</w:t>
      </w:r>
    </w:p>
    <w:p w14:paraId="5AE5F313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42AB158A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Befehlsgeräte: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 xml:space="preserve">Schlüsseltaster, 3-fach Taster, Funk, Zugschalter, </w:t>
      </w:r>
    </w:p>
    <w:p w14:paraId="38662FB7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43415E7D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 xml:space="preserve">Auslösetaster: 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>Unterglas Aufputz mit Reset, Unterglas Unterputz mit Reset</w:t>
      </w:r>
    </w:p>
    <w:p w14:paraId="3DD2C78A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t>weitere hochwertige Taster-/Resetkombinationen (auch Edelstahl z.B.)</w:t>
      </w:r>
    </w:p>
    <w:p w14:paraId="5A3DC2B6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t>auf Anfrage möglich</w:t>
      </w:r>
    </w:p>
    <w:p w14:paraId="0E63A832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2038451B" w14:textId="77777777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A50021"/>
          <w:sz w:val="26"/>
          <w:szCs w:val="26"/>
        </w:rPr>
        <w:t>Klappen für unsichtbaren Brandschutz:</w:t>
      </w:r>
      <w:r w:rsidRPr="00D357B5">
        <w:rPr>
          <w:sz w:val="26"/>
          <w:szCs w:val="26"/>
        </w:rPr>
        <w:br/>
      </w:r>
      <w:r w:rsidRPr="00D357B5">
        <w:rPr>
          <w:color w:val="595959" w:themeColor="text1" w:themeTint="A6"/>
          <w:sz w:val="26"/>
          <w:szCs w:val="26"/>
        </w:rPr>
        <w:t>Seitliche Nischenklappen (einseitig oder beidseitig)</w:t>
      </w:r>
    </w:p>
    <w:p w14:paraId="29BFE677" w14:textId="77777777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595959" w:themeColor="text1" w:themeTint="A6"/>
          <w:sz w:val="26"/>
          <w:szCs w:val="26"/>
        </w:rPr>
        <w:t>Deckenklappe (in Verbindung mit Klappensteuerung für geregelten Klappenverlauf)</w:t>
      </w:r>
    </w:p>
    <w:p w14:paraId="41F92BE9" w14:textId="77777777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595959" w:themeColor="text1" w:themeTint="A6"/>
          <w:sz w:val="26"/>
          <w:szCs w:val="26"/>
        </w:rPr>
        <w:t xml:space="preserve">Ausführung der </w:t>
      </w:r>
      <w:proofErr w:type="gramStart"/>
      <w:r w:rsidRPr="00D357B5">
        <w:rPr>
          <w:color w:val="595959" w:themeColor="text1" w:themeTint="A6"/>
          <w:sz w:val="26"/>
          <w:szCs w:val="26"/>
        </w:rPr>
        <w:t>Klappen :</w:t>
      </w:r>
      <w:proofErr w:type="gramEnd"/>
      <w:r w:rsidRPr="00D357B5">
        <w:rPr>
          <w:color w:val="595959" w:themeColor="text1" w:themeTint="A6"/>
          <w:sz w:val="26"/>
          <w:szCs w:val="26"/>
        </w:rPr>
        <w:t xml:space="preserve"> ALU Blank (Stand</w:t>
      </w:r>
      <w:bookmarkStart w:id="0" w:name="_GoBack"/>
      <w:bookmarkEnd w:id="0"/>
      <w:r w:rsidRPr="00D357B5">
        <w:rPr>
          <w:color w:val="595959" w:themeColor="text1" w:themeTint="A6"/>
          <w:sz w:val="26"/>
          <w:szCs w:val="26"/>
        </w:rPr>
        <w:t>ard), nasslackiert, tapeziert oder für eine spätere, bauseitige Beschichtung (Holz, Fliesen o.ä.) vorgerüstet</w:t>
      </w:r>
    </w:p>
    <w:p w14:paraId="0F166AD4" w14:textId="77777777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</w:p>
    <w:p w14:paraId="2110E0A9" w14:textId="3DD979D4" w:rsidR="00CD0A0B" w:rsidRPr="00D357B5" w:rsidRDefault="00CD0A0B" w:rsidP="00CD0A0B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Fahrerlose Transportsysteme (FTS):</w:t>
      </w:r>
      <w:r w:rsidRPr="00D357B5">
        <w:rPr>
          <w:color w:val="595959"/>
          <w:sz w:val="26"/>
          <w:szCs w:val="26"/>
        </w:rPr>
        <w:br/>
      </w:r>
      <w:bookmarkStart w:id="1" w:name="_Hlk20483138"/>
      <w:r w:rsidRPr="00D357B5">
        <w:rPr>
          <w:color w:val="595959"/>
          <w:sz w:val="26"/>
          <w:szCs w:val="26"/>
        </w:rPr>
        <w:t>mit Spezialsteuerung auch Einsatz von fahrerlosen Transportsystemen möglich</w:t>
      </w:r>
    </w:p>
    <w:bookmarkEnd w:id="1"/>
    <w:p w14:paraId="090D7013" w14:textId="77777777" w:rsidR="00B96685" w:rsidRDefault="00B96685" w:rsidP="00B96685"/>
    <w:p w14:paraId="00DE3B30" w14:textId="77777777" w:rsidR="00EF0F89" w:rsidRDefault="00EF0F89"/>
    <w:sectPr w:rsidR="00EF0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413"/>
    <w:multiLevelType w:val="hybridMultilevel"/>
    <w:tmpl w:val="66FC4A50"/>
    <w:lvl w:ilvl="0" w:tplc="1CEC0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72DA"/>
    <w:rsid w:val="00073E45"/>
    <w:rsid w:val="00150688"/>
    <w:rsid w:val="00294608"/>
    <w:rsid w:val="002F2B55"/>
    <w:rsid w:val="003125EF"/>
    <w:rsid w:val="003B1E54"/>
    <w:rsid w:val="00532C43"/>
    <w:rsid w:val="007372DA"/>
    <w:rsid w:val="0079042E"/>
    <w:rsid w:val="00820873"/>
    <w:rsid w:val="008570A0"/>
    <w:rsid w:val="008E761D"/>
    <w:rsid w:val="00A1026C"/>
    <w:rsid w:val="00A454DA"/>
    <w:rsid w:val="00A70F1F"/>
    <w:rsid w:val="00B55C9E"/>
    <w:rsid w:val="00B96685"/>
    <w:rsid w:val="00CD0A0B"/>
    <w:rsid w:val="00D357B5"/>
    <w:rsid w:val="00D93AD2"/>
    <w:rsid w:val="00DB34CB"/>
    <w:rsid w:val="00DF24C8"/>
    <w:rsid w:val="00EE0B5A"/>
    <w:rsid w:val="00EF0F89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E89F"/>
  <w15:chartTrackingRefBased/>
  <w15:docId w15:val="{E0E0D60B-921E-47A3-84C1-C739867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0F89"/>
    <w:pPr>
      <w:ind w:left="720"/>
      <w:contextualSpacing/>
    </w:pPr>
  </w:style>
  <w:style w:type="paragraph" w:styleId="KeinLeerraum">
    <w:name w:val="No Spacing"/>
    <w:uiPriority w:val="1"/>
    <w:qFormat/>
    <w:rsid w:val="00E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Korten</dc:creator>
  <cp:keywords/>
  <dc:description/>
  <cp:lastModifiedBy>Carsten Francke</cp:lastModifiedBy>
  <cp:revision>2</cp:revision>
  <cp:lastPrinted>2019-09-27T11:27:00Z</cp:lastPrinted>
  <dcterms:created xsi:type="dcterms:W3CDTF">2019-10-24T09:12:00Z</dcterms:created>
  <dcterms:modified xsi:type="dcterms:W3CDTF">2019-10-24T09:12:00Z</dcterms:modified>
</cp:coreProperties>
</file>