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7368A" w14:textId="77777777" w:rsidR="00EF0F89" w:rsidRPr="00EF0F89" w:rsidRDefault="007372DA" w:rsidP="003125EF">
      <w:pPr>
        <w:autoSpaceDE w:val="0"/>
        <w:autoSpaceDN w:val="0"/>
        <w:adjustRightInd w:val="0"/>
        <w:jc w:val="both"/>
        <w:rPr>
          <w:rFonts w:ascii="Calibri" w:hAnsi="Calibri" w:cs="EurostileExtended-Roman-DTC"/>
          <w:b/>
          <w:color w:val="990000"/>
          <w:sz w:val="30"/>
          <w:szCs w:val="30"/>
        </w:rPr>
      </w:pPr>
      <w:r w:rsidRPr="00EF0F89">
        <w:rPr>
          <w:rFonts w:ascii="Calibri" w:hAnsi="Calibri" w:cs="EurostileExtended-Roman-DTC"/>
          <w:b/>
          <w:color w:val="990000"/>
          <w:sz w:val="30"/>
          <w:szCs w:val="30"/>
        </w:rPr>
        <w:t xml:space="preserve">Zusatzausstattung </w:t>
      </w:r>
    </w:p>
    <w:p w14:paraId="23449F66" w14:textId="685B5504" w:rsidR="002F2B55" w:rsidRPr="00EF0F89" w:rsidRDefault="00EF0F89" w:rsidP="003125EF">
      <w:pPr>
        <w:autoSpaceDE w:val="0"/>
        <w:autoSpaceDN w:val="0"/>
        <w:adjustRightInd w:val="0"/>
        <w:jc w:val="both"/>
        <w:rPr>
          <w:rFonts w:ascii="Calibri" w:hAnsi="Calibri" w:cs="EurostileExtended-Roman-DTC"/>
          <w:b/>
          <w:color w:val="990000"/>
          <w:sz w:val="30"/>
          <w:szCs w:val="30"/>
        </w:rPr>
      </w:pPr>
      <w:r w:rsidRPr="00EF0F89">
        <w:rPr>
          <w:rFonts w:ascii="Calibri" w:hAnsi="Calibri" w:cs="EurostileExtended-Roman-DTC"/>
          <w:b/>
          <w:color w:val="990000"/>
          <w:sz w:val="30"/>
          <w:szCs w:val="30"/>
        </w:rPr>
        <w:t xml:space="preserve">Feuerschutz </w:t>
      </w:r>
      <w:r w:rsidR="001F7D3E">
        <w:rPr>
          <w:rFonts w:ascii="Calibri" w:hAnsi="Calibri" w:cs="EurostileExtended-Roman-DTC"/>
          <w:b/>
          <w:color w:val="990000"/>
          <w:sz w:val="30"/>
          <w:szCs w:val="30"/>
        </w:rPr>
        <w:t>–</w:t>
      </w:r>
      <w:r w:rsidRPr="00EF0F89">
        <w:rPr>
          <w:rFonts w:ascii="Calibri" w:hAnsi="Calibri" w:cs="EurostileExtended-Roman-DTC"/>
          <w:b/>
          <w:color w:val="990000"/>
          <w:sz w:val="30"/>
          <w:szCs w:val="30"/>
        </w:rPr>
        <w:t xml:space="preserve"> </w:t>
      </w:r>
      <w:r w:rsidR="001F7D3E">
        <w:rPr>
          <w:rFonts w:ascii="Calibri" w:hAnsi="Calibri" w:cs="EurostileExtended-Roman-DTC"/>
          <w:b/>
          <w:color w:val="990000"/>
          <w:sz w:val="30"/>
          <w:szCs w:val="30"/>
        </w:rPr>
        <w:t>Schiebetor</w:t>
      </w:r>
      <w:r w:rsidR="00073E45" w:rsidRPr="00EF0F89">
        <w:rPr>
          <w:rFonts w:ascii="Calibri" w:hAnsi="Calibri" w:cs="EurostileExtended-Roman-DTC"/>
          <w:b/>
          <w:color w:val="990000"/>
          <w:sz w:val="30"/>
          <w:szCs w:val="30"/>
        </w:rPr>
        <w:t xml:space="preserve"> </w:t>
      </w:r>
      <w:r w:rsidR="001F7D3E">
        <w:rPr>
          <w:rFonts w:ascii="Calibri" w:hAnsi="Calibri" w:cs="EurostileExtended-Roman-DTC"/>
          <w:b/>
          <w:color w:val="990000"/>
          <w:sz w:val="30"/>
          <w:szCs w:val="30"/>
        </w:rPr>
        <w:t>ORPHEUS</w:t>
      </w:r>
    </w:p>
    <w:p w14:paraId="7F2FA056" w14:textId="000F247E" w:rsidR="00EF0F89" w:rsidRDefault="00EF0F89" w:rsidP="003125EF">
      <w:pPr>
        <w:autoSpaceDE w:val="0"/>
        <w:autoSpaceDN w:val="0"/>
        <w:adjustRightInd w:val="0"/>
        <w:jc w:val="both"/>
        <w:rPr>
          <w:rFonts w:ascii="Calibri" w:hAnsi="Calibri" w:cs="EurostileExtended-Roman-DTC"/>
          <w:b/>
          <w:color w:val="990000"/>
          <w:sz w:val="28"/>
          <w:szCs w:val="22"/>
        </w:rPr>
      </w:pPr>
      <w:r>
        <w:rPr>
          <w:rFonts w:ascii="Calibri" w:hAnsi="Calibri" w:cs="EurostileExtended-Roman-DTC"/>
          <w:b/>
          <w:color w:val="990000"/>
          <w:sz w:val="28"/>
          <w:szCs w:val="22"/>
        </w:rPr>
        <w:t>EI</w:t>
      </w:r>
      <w:r w:rsidRPr="00994B8A">
        <w:rPr>
          <w:rFonts w:ascii="Calibri" w:hAnsi="Calibri" w:cs="EurostileExtended-Roman-DTC"/>
          <w:b/>
          <w:color w:val="990000"/>
          <w:sz w:val="28"/>
          <w:szCs w:val="22"/>
          <w:vertAlign w:val="subscript"/>
        </w:rPr>
        <w:t>2</w:t>
      </w:r>
      <w:r>
        <w:rPr>
          <w:rFonts w:ascii="Calibri" w:hAnsi="Calibri" w:cs="EurostileExtended-Roman-DTC"/>
          <w:b/>
          <w:color w:val="990000"/>
          <w:sz w:val="28"/>
          <w:szCs w:val="22"/>
        </w:rPr>
        <w:t xml:space="preserve"> </w:t>
      </w:r>
      <w:r w:rsidR="00903F01">
        <w:rPr>
          <w:rFonts w:ascii="Calibri" w:hAnsi="Calibri" w:cs="EurostileExtended-Roman-DTC"/>
          <w:b/>
          <w:color w:val="990000"/>
          <w:sz w:val="28"/>
          <w:szCs w:val="22"/>
        </w:rPr>
        <w:t>3</w:t>
      </w:r>
      <w:r>
        <w:rPr>
          <w:rFonts w:ascii="Calibri" w:hAnsi="Calibri" w:cs="EurostileExtended-Roman-DTC"/>
          <w:b/>
          <w:color w:val="990000"/>
          <w:sz w:val="28"/>
          <w:szCs w:val="22"/>
        </w:rPr>
        <w:t xml:space="preserve">0 C2 </w:t>
      </w:r>
      <w:proofErr w:type="gramStart"/>
      <w:r>
        <w:rPr>
          <w:rFonts w:ascii="Calibri" w:hAnsi="Calibri" w:cs="EurostileExtended-Roman-DTC"/>
          <w:b/>
          <w:color w:val="990000"/>
          <w:sz w:val="28"/>
          <w:szCs w:val="22"/>
        </w:rPr>
        <w:t>S</w:t>
      </w:r>
      <w:r w:rsidRPr="00EF0F89">
        <w:rPr>
          <w:rFonts w:ascii="Calibri" w:hAnsi="Calibri" w:cs="EurostileExtended-Roman-DTC"/>
          <w:b/>
          <w:color w:val="990000"/>
          <w:sz w:val="28"/>
          <w:szCs w:val="22"/>
          <w:vertAlign w:val="subscript"/>
        </w:rPr>
        <w:t>a</w:t>
      </w:r>
      <w:r>
        <w:rPr>
          <w:rFonts w:ascii="Calibri" w:hAnsi="Calibri" w:cs="EurostileExtended-Roman-DTC"/>
          <w:b/>
          <w:color w:val="990000"/>
          <w:sz w:val="28"/>
          <w:szCs w:val="22"/>
        </w:rPr>
        <w:t xml:space="preserve">  /</w:t>
      </w:r>
      <w:proofErr w:type="gramEnd"/>
      <w:r>
        <w:rPr>
          <w:rFonts w:ascii="Calibri" w:hAnsi="Calibri" w:cs="EurostileExtended-Roman-DTC"/>
          <w:b/>
          <w:color w:val="990000"/>
          <w:sz w:val="28"/>
          <w:szCs w:val="22"/>
        </w:rPr>
        <w:t xml:space="preserve">  EI</w:t>
      </w:r>
      <w:r w:rsidRPr="00994B8A">
        <w:rPr>
          <w:rFonts w:ascii="Calibri" w:hAnsi="Calibri" w:cs="EurostileExtended-Roman-DTC"/>
          <w:b/>
          <w:color w:val="990000"/>
          <w:sz w:val="28"/>
          <w:szCs w:val="22"/>
          <w:vertAlign w:val="subscript"/>
        </w:rPr>
        <w:t>2</w:t>
      </w:r>
      <w:r>
        <w:rPr>
          <w:rFonts w:ascii="Calibri" w:hAnsi="Calibri" w:cs="EurostileExtended-Roman-DTC"/>
          <w:b/>
          <w:color w:val="990000"/>
          <w:sz w:val="28"/>
          <w:szCs w:val="22"/>
        </w:rPr>
        <w:t xml:space="preserve"> </w:t>
      </w:r>
      <w:r w:rsidR="00903F01">
        <w:rPr>
          <w:rFonts w:ascii="Calibri" w:hAnsi="Calibri" w:cs="EurostileExtended-Roman-DTC"/>
          <w:b/>
          <w:color w:val="990000"/>
          <w:sz w:val="28"/>
          <w:szCs w:val="22"/>
        </w:rPr>
        <w:t>3</w:t>
      </w:r>
      <w:r>
        <w:rPr>
          <w:rFonts w:ascii="Calibri" w:hAnsi="Calibri" w:cs="EurostileExtended-Roman-DTC"/>
          <w:b/>
          <w:color w:val="990000"/>
          <w:sz w:val="28"/>
          <w:szCs w:val="22"/>
        </w:rPr>
        <w:t>0 C2 S</w:t>
      </w:r>
      <w:bookmarkStart w:id="0" w:name="_Hlk20479678"/>
      <w:r w:rsidRPr="00EF0F89">
        <w:rPr>
          <w:rFonts w:ascii="Calibri" w:hAnsi="Calibri" w:cs="EurostileExtended-Roman-DTC"/>
          <w:b/>
          <w:color w:val="990000"/>
          <w:sz w:val="28"/>
          <w:szCs w:val="22"/>
          <w:vertAlign w:val="subscript"/>
        </w:rPr>
        <w:t>200</w:t>
      </w:r>
      <w:bookmarkEnd w:id="0"/>
      <w:r>
        <w:rPr>
          <w:rFonts w:ascii="Calibri" w:hAnsi="Calibri" w:cs="EurostileExtended-Roman-DTC"/>
          <w:b/>
          <w:color w:val="990000"/>
          <w:sz w:val="28"/>
          <w:szCs w:val="22"/>
        </w:rPr>
        <w:t xml:space="preserve">  </w:t>
      </w:r>
    </w:p>
    <w:p w14:paraId="03A3D141" w14:textId="3E9F5E9D" w:rsidR="00EF0F89" w:rsidRPr="008E570F" w:rsidRDefault="00EF0F89" w:rsidP="003125EF">
      <w:pPr>
        <w:autoSpaceDE w:val="0"/>
        <w:autoSpaceDN w:val="0"/>
        <w:adjustRightInd w:val="0"/>
        <w:jc w:val="both"/>
        <w:rPr>
          <w:rFonts w:ascii="Calibri" w:hAnsi="Calibri" w:cs="EurostileExtended-Roman-DTC"/>
          <w:b/>
          <w:color w:val="990000"/>
          <w:sz w:val="16"/>
          <w:szCs w:val="16"/>
        </w:rPr>
      </w:pPr>
    </w:p>
    <w:p w14:paraId="02FD8920" w14:textId="23063543" w:rsidR="00EF0F89" w:rsidRPr="00EF0F89" w:rsidRDefault="00EF0F89" w:rsidP="00EF0F89">
      <w:pPr>
        <w:autoSpaceDE w:val="0"/>
        <w:autoSpaceDN w:val="0"/>
        <w:adjustRightInd w:val="0"/>
        <w:jc w:val="both"/>
        <w:rPr>
          <w:rFonts w:ascii="Calibri" w:hAnsi="Calibri" w:cs="EurostileExtended-Roman-DTC"/>
          <w:b/>
          <w:color w:val="990000"/>
          <w:sz w:val="26"/>
          <w:szCs w:val="26"/>
        </w:rPr>
      </w:pPr>
      <w:r w:rsidRPr="00EF0F89">
        <w:rPr>
          <w:rFonts w:ascii="Calibri" w:hAnsi="Calibri" w:cs="EurostileExtended-Roman-DTC"/>
          <w:b/>
          <w:color w:val="990000"/>
          <w:sz w:val="26"/>
          <w:szCs w:val="26"/>
        </w:rPr>
        <w:t xml:space="preserve">- Bei geringer </w:t>
      </w:r>
      <w:r w:rsidR="00404A47">
        <w:rPr>
          <w:rFonts w:ascii="Calibri" w:hAnsi="Calibri" w:cs="EurostileExtended-Roman-DTC"/>
          <w:b/>
          <w:color w:val="990000"/>
          <w:sz w:val="26"/>
          <w:szCs w:val="26"/>
        </w:rPr>
        <w:t>Abstellfläche</w:t>
      </w:r>
      <w:r w:rsidRPr="00EF0F89">
        <w:rPr>
          <w:rFonts w:ascii="Calibri" w:hAnsi="Calibri" w:cs="EurostileExtended-Roman-DTC"/>
          <w:b/>
          <w:color w:val="990000"/>
          <w:sz w:val="26"/>
          <w:szCs w:val="26"/>
        </w:rPr>
        <w:t xml:space="preserve"> auch als Teleskop-</w:t>
      </w:r>
      <w:r w:rsidR="00404A47">
        <w:rPr>
          <w:rFonts w:ascii="Calibri" w:hAnsi="Calibri" w:cs="EurostileExtended-Roman-DTC"/>
          <w:b/>
          <w:color w:val="990000"/>
          <w:sz w:val="26"/>
          <w:szCs w:val="26"/>
        </w:rPr>
        <w:t>Schiebetor</w:t>
      </w:r>
      <w:r w:rsidRPr="00EF0F89">
        <w:rPr>
          <w:rFonts w:ascii="Calibri" w:hAnsi="Calibri" w:cs="EurostileExtended-Roman-DTC"/>
          <w:b/>
          <w:color w:val="990000"/>
          <w:sz w:val="26"/>
          <w:szCs w:val="26"/>
        </w:rPr>
        <w:t xml:space="preserve"> lieferbar</w:t>
      </w:r>
      <w:r w:rsidR="00294608">
        <w:rPr>
          <w:rFonts w:ascii="Calibri" w:hAnsi="Calibri" w:cs="EurostileExtended-Roman-DTC"/>
          <w:b/>
          <w:color w:val="990000"/>
          <w:sz w:val="26"/>
          <w:szCs w:val="26"/>
        </w:rPr>
        <w:t xml:space="preserve"> (nur S</w:t>
      </w:r>
      <w:r w:rsidR="00294608" w:rsidRPr="00294608">
        <w:rPr>
          <w:rFonts w:ascii="Calibri" w:hAnsi="Calibri" w:cs="EurostileExtended-Roman-DTC"/>
          <w:b/>
          <w:color w:val="990000"/>
          <w:sz w:val="26"/>
          <w:szCs w:val="26"/>
          <w:vertAlign w:val="subscript"/>
        </w:rPr>
        <w:t>a</w:t>
      </w:r>
      <w:r w:rsidR="00294608">
        <w:rPr>
          <w:rFonts w:ascii="Calibri" w:hAnsi="Calibri" w:cs="EurostileExtended-Roman-DTC"/>
          <w:b/>
          <w:color w:val="990000"/>
          <w:sz w:val="26"/>
          <w:szCs w:val="26"/>
        </w:rPr>
        <w:t>)</w:t>
      </w:r>
    </w:p>
    <w:p w14:paraId="1AA3C993" w14:textId="77777777" w:rsidR="002F2B55" w:rsidRDefault="002F2B55" w:rsidP="007372DA">
      <w:pPr>
        <w:autoSpaceDE w:val="0"/>
        <w:autoSpaceDN w:val="0"/>
        <w:adjustRightInd w:val="0"/>
        <w:jc w:val="both"/>
        <w:rPr>
          <w:rFonts w:ascii="Calibri" w:hAnsi="Calibri" w:cs="Frutiger-Roman"/>
          <w:b/>
          <w:color w:val="595959"/>
          <w:sz w:val="22"/>
          <w:szCs w:val="22"/>
        </w:rPr>
      </w:pPr>
    </w:p>
    <w:p w14:paraId="565F6241" w14:textId="77777777" w:rsidR="00EF0F89" w:rsidRPr="00994B8A" w:rsidRDefault="00EF0F89" w:rsidP="00EF0F89">
      <w:pPr>
        <w:pStyle w:val="KeinLeerraum"/>
        <w:rPr>
          <w:color w:val="595959"/>
          <w:sz w:val="26"/>
          <w:szCs w:val="26"/>
        </w:rPr>
      </w:pPr>
      <w:r w:rsidRPr="00994B8A">
        <w:rPr>
          <w:color w:val="A50021"/>
          <w:sz w:val="26"/>
          <w:szCs w:val="26"/>
        </w:rPr>
        <w:t>Oberflächenbeschichtung:</w:t>
      </w:r>
      <w:r w:rsidRPr="00994B8A">
        <w:rPr>
          <w:color w:val="A50021"/>
          <w:sz w:val="26"/>
          <w:szCs w:val="26"/>
        </w:rPr>
        <w:br/>
      </w:r>
      <w:r w:rsidRPr="00994B8A">
        <w:rPr>
          <w:color w:val="595959"/>
          <w:sz w:val="26"/>
          <w:szCs w:val="26"/>
        </w:rPr>
        <w:t xml:space="preserve">Nasslackierung - Farbtöne nach RAL, DB oder NCS </w:t>
      </w:r>
    </w:p>
    <w:p w14:paraId="1998F628" w14:textId="1886540C" w:rsidR="00404A47" w:rsidRPr="00994B8A" w:rsidRDefault="00EF0F89" w:rsidP="00404A47">
      <w:pPr>
        <w:autoSpaceDE w:val="0"/>
        <w:autoSpaceDN w:val="0"/>
        <w:adjustRightInd w:val="0"/>
        <w:rPr>
          <w:color w:val="595959"/>
          <w:sz w:val="26"/>
          <w:szCs w:val="26"/>
        </w:rPr>
      </w:pPr>
      <w:r w:rsidRPr="00994B8A">
        <w:rPr>
          <w:color w:val="595959"/>
          <w:sz w:val="26"/>
          <w:szCs w:val="26"/>
        </w:rPr>
        <w:br/>
      </w:r>
      <w:r w:rsidRPr="00994B8A">
        <w:rPr>
          <w:color w:val="A50021"/>
          <w:sz w:val="26"/>
          <w:szCs w:val="26"/>
        </w:rPr>
        <w:t xml:space="preserve">Elektrische Optionen: </w:t>
      </w:r>
      <w:r w:rsidRPr="00994B8A">
        <w:rPr>
          <w:color w:val="A50021"/>
          <w:sz w:val="26"/>
          <w:szCs w:val="26"/>
        </w:rPr>
        <w:br/>
      </w:r>
      <w:r w:rsidR="00593F59">
        <w:rPr>
          <w:color w:val="595959"/>
          <w:sz w:val="26"/>
          <w:szCs w:val="26"/>
        </w:rPr>
        <w:t>-</w:t>
      </w:r>
      <w:r w:rsidR="00404A47" w:rsidRPr="00994B8A">
        <w:rPr>
          <w:color w:val="595959"/>
          <w:sz w:val="26"/>
          <w:szCs w:val="26"/>
        </w:rPr>
        <w:t xml:space="preserve">Öffnungshilfe (Motor) - Schließung: Gegengewicht  </w:t>
      </w:r>
    </w:p>
    <w:p w14:paraId="1C281F38" w14:textId="77777777" w:rsidR="00404A47" w:rsidRPr="00994B8A" w:rsidRDefault="00404A47" w:rsidP="00404A47">
      <w:pPr>
        <w:autoSpaceDE w:val="0"/>
        <w:autoSpaceDN w:val="0"/>
        <w:adjustRightInd w:val="0"/>
        <w:rPr>
          <w:color w:val="595959"/>
          <w:sz w:val="26"/>
          <w:szCs w:val="26"/>
        </w:rPr>
      </w:pPr>
      <w:r w:rsidRPr="00994B8A">
        <w:rPr>
          <w:color w:val="595959"/>
          <w:sz w:val="26"/>
          <w:szCs w:val="26"/>
        </w:rPr>
        <w:t>Schließgeschwindigkeitsregler mit Feststellvorrichtung</w:t>
      </w:r>
    </w:p>
    <w:p w14:paraId="4A427425" w14:textId="0D67D0A3" w:rsidR="00404A47" w:rsidRPr="00994B8A" w:rsidRDefault="00404A47" w:rsidP="00404A47">
      <w:pPr>
        <w:autoSpaceDE w:val="0"/>
        <w:autoSpaceDN w:val="0"/>
        <w:adjustRightInd w:val="0"/>
        <w:rPr>
          <w:color w:val="595959"/>
          <w:sz w:val="26"/>
          <w:szCs w:val="26"/>
        </w:rPr>
      </w:pPr>
      <w:r w:rsidRPr="00994B8A">
        <w:rPr>
          <w:color w:val="595959"/>
          <w:sz w:val="26"/>
          <w:szCs w:val="26"/>
        </w:rPr>
        <w:t xml:space="preserve">und 400V </w:t>
      </w:r>
      <w:bookmarkStart w:id="1" w:name="_GoBack"/>
      <w:bookmarkEnd w:id="1"/>
      <w:r w:rsidRPr="00994B8A">
        <w:rPr>
          <w:color w:val="595959"/>
          <w:sz w:val="26"/>
          <w:szCs w:val="26"/>
        </w:rPr>
        <w:t>Elektromotor.</w:t>
      </w:r>
    </w:p>
    <w:p w14:paraId="55034D25" w14:textId="77777777" w:rsidR="00404A47" w:rsidRPr="00994B8A" w:rsidRDefault="00404A47" w:rsidP="00404A47">
      <w:pPr>
        <w:autoSpaceDE w:val="0"/>
        <w:autoSpaceDN w:val="0"/>
        <w:adjustRightInd w:val="0"/>
        <w:ind w:right="15"/>
        <w:rPr>
          <w:color w:val="595959"/>
          <w:sz w:val="26"/>
          <w:szCs w:val="26"/>
        </w:rPr>
      </w:pPr>
      <w:r w:rsidRPr="00994B8A">
        <w:rPr>
          <w:color w:val="595959"/>
          <w:sz w:val="26"/>
          <w:szCs w:val="26"/>
        </w:rPr>
        <w:t xml:space="preserve">(bauseitige </w:t>
      </w:r>
      <w:proofErr w:type="gramStart"/>
      <w:r w:rsidRPr="00994B8A">
        <w:rPr>
          <w:color w:val="595959"/>
          <w:sz w:val="26"/>
          <w:szCs w:val="26"/>
        </w:rPr>
        <w:t>Leistung :</w:t>
      </w:r>
      <w:proofErr w:type="gramEnd"/>
      <w:r w:rsidRPr="00994B8A">
        <w:rPr>
          <w:color w:val="595959"/>
          <w:sz w:val="26"/>
          <w:szCs w:val="26"/>
        </w:rPr>
        <w:t xml:space="preserve"> Zuleitung 400 V/16A mit CEE Stecker in Tornähe)</w:t>
      </w:r>
    </w:p>
    <w:p w14:paraId="62BBADB1" w14:textId="70DAE4BF" w:rsidR="00404A47" w:rsidRDefault="00593F59" w:rsidP="00404A47">
      <w:pPr>
        <w:autoSpaceDE w:val="0"/>
        <w:autoSpaceDN w:val="0"/>
        <w:adjustRightInd w:val="0"/>
        <w:rPr>
          <w:color w:val="595959"/>
          <w:sz w:val="26"/>
          <w:szCs w:val="26"/>
        </w:rPr>
      </w:pPr>
      <w:r>
        <w:rPr>
          <w:color w:val="595959"/>
          <w:sz w:val="26"/>
          <w:szCs w:val="26"/>
        </w:rPr>
        <w:t xml:space="preserve">-Schnelllaufantrieb </w:t>
      </w:r>
      <w:r>
        <w:rPr>
          <w:color w:val="595959" w:themeColor="text1" w:themeTint="A6"/>
          <w:sz w:val="26"/>
          <w:szCs w:val="26"/>
        </w:rPr>
        <w:t>(nur bei EI</w:t>
      </w:r>
      <w:r w:rsidRPr="00A55A9E">
        <w:rPr>
          <w:color w:val="595959" w:themeColor="text1" w:themeTint="A6"/>
          <w:sz w:val="26"/>
          <w:szCs w:val="26"/>
          <w:vertAlign w:val="subscript"/>
        </w:rPr>
        <w:t>2</w:t>
      </w:r>
      <w:r>
        <w:rPr>
          <w:color w:val="595959" w:themeColor="text1" w:themeTint="A6"/>
          <w:sz w:val="26"/>
          <w:szCs w:val="26"/>
        </w:rPr>
        <w:t xml:space="preserve"> 30 C2 S</w:t>
      </w:r>
      <w:r w:rsidRPr="00A55A9E">
        <w:rPr>
          <w:color w:val="595959" w:themeColor="text1" w:themeTint="A6"/>
          <w:sz w:val="26"/>
          <w:szCs w:val="26"/>
          <w:vertAlign w:val="subscript"/>
        </w:rPr>
        <w:t>a</w:t>
      </w:r>
      <w:r>
        <w:rPr>
          <w:color w:val="595959" w:themeColor="text1" w:themeTint="A6"/>
          <w:sz w:val="26"/>
          <w:szCs w:val="26"/>
        </w:rPr>
        <w:t>)</w:t>
      </w:r>
    </w:p>
    <w:p w14:paraId="7C48B652" w14:textId="77777777" w:rsidR="00593F59" w:rsidRPr="00994B8A" w:rsidRDefault="00593F59" w:rsidP="00404A47">
      <w:pPr>
        <w:autoSpaceDE w:val="0"/>
        <w:autoSpaceDN w:val="0"/>
        <w:adjustRightInd w:val="0"/>
        <w:rPr>
          <w:color w:val="595959"/>
          <w:sz w:val="26"/>
          <w:szCs w:val="26"/>
        </w:rPr>
      </w:pPr>
    </w:p>
    <w:p w14:paraId="6F010A1B" w14:textId="61E48B29" w:rsidR="00EF0F89" w:rsidRPr="00994B8A" w:rsidRDefault="00EF0F89" w:rsidP="00EF0F89">
      <w:pPr>
        <w:pStyle w:val="KeinLeerraum"/>
        <w:rPr>
          <w:color w:val="595959"/>
          <w:sz w:val="26"/>
          <w:szCs w:val="26"/>
        </w:rPr>
      </w:pPr>
      <w:r w:rsidRPr="00994B8A">
        <w:rPr>
          <w:color w:val="A50021"/>
          <w:sz w:val="26"/>
          <w:szCs w:val="26"/>
        </w:rPr>
        <w:t>Rauchschalter:</w:t>
      </w:r>
      <w:r w:rsidRPr="00994B8A">
        <w:rPr>
          <w:color w:val="A50021"/>
          <w:sz w:val="26"/>
          <w:szCs w:val="26"/>
        </w:rPr>
        <w:br/>
      </w:r>
      <w:r w:rsidRPr="00994B8A">
        <w:rPr>
          <w:color w:val="595959"/>
          <w:sz w:val="26"/>
          <w:szCs w:val="26"/>
        </w:rPr>
        <w:t>Auch in RAL lackierter Ausführung und in einer Unterputz Version</w:t>
      </w:r>
    </w:p>
    <w:p w14:paraId="15EDB282" w14:textId="2311BEA9" w:rsidR="00EF0F89" w:rsidRPr="00994B8A" w:rsidRDefault="00EF0F89" w:rsidP="00EF0F89">
      <w:pPr>
        <w:pStyle w:val="KeinLeerraum"/>
        <w:rPr>
          <w:color w:val="595959"/>
          <w:sz w:val="26"/>
          <w:szCs w:val="26"/>
        </w:rPr>
      </w:pPr>
      <w:r w:rsidRPr="00994B8A">
        <w:rPr>
          <w:color w:val="595959"/>
          <w:sz w:val="26"/>
          <w:szCs w:val="26"/>
        </w:rPr>
        <w:t>für Abhang-/Zwischendecken lieferbar (auch lackiert)</w:t>
      </w:r>
    </w:p>
    <w:p w14:paraId="7ACC16FB" w14:textId="464C98BC" w:rsidR="00B7404D" w:rsidRPr="00994B8A" w:rsidRDefault="00B7404D" w:rsidP="00EF0F89">
      <w:pPr>
        <w:pStyle w:val="KeinLeerraum"/>
        <w:rPr>
          <w:color w:val="595959"/>
          <w:sz w:val="26"/>
          <w:szCs w:val="26"/>
        </w:rPr>
      </w:pPr>
      <w:bookmarkStart w:id="2" w:name="_Hlk20482866"/>
      <w:r w:rsidRPr="00994B8A">
        <w:rPr>
          <w:color w:val="595959"/>
          <w:sz w:val="26"/>
          <w:szCs w:val="26"/>
        </w:rPr>
        <w:t>Rauchansaugmelder möglich</w:t>
      </w:r>
    </w:p>
    <w:bookmarkEnd w:id="2"/>
    <w:p w14:paraId="21C4F712" w14:textId="77777777" w:rsidR="00B7404D" w:rsidRPr="00994B8A" w:rsidRDefault="00B7404D" w:rsidP="00EF0F89">
      <w:pPr>
        <w:pStyle w:val="KeinLeerraum"/>
        <w:rPr>
          <w:color w:val="595959"/>
          <w:sz w:val="26"/>
          <w:szCs w:val="26"/>
        </w:rPr>
      </w:pPr>
    </w:p>
    <w:p w14:paraId="1EEC92B6" w14:textId="77777777" w:rsidR="00B7404D" w:rsidRPr="00994B8A" w:rsidRDefault="00EF0F89" w:rsidP="00B7404D">
      <w:pPr>
        <w:pStyle w:val="KeinLeerraum"/>
        <w:rPr>
          <w:color w:val="595959"/>
          <w:sz w:val="26"/>
          <w:szCs w:val="26"/>
        </w:rPr>
      </w:pPr>
      <w:r w:rsidRPr="00994B8A">
        <w:rPr>
          <w:color w:val="A50021"/>
          <w:sz w:val="26"/>
          <w:szCs w:val="26"/>
        </w:rPr>
        <w:t>Befehlsgeräte:</w:t>
      </w:r>
      <w:r w:rsidRPr="00994B8A">
        <w:rPr>
          <w:color w:val="A50021"/>
          <w:sz w:val="26"/>
          <w:szCs w:val="26"/>
        </w:rPr>
        <w:br/>
      </w:r>
      <w:r w:rsidR="00B7404D" w:rsidRPr="00994B8A">
        <w:rPr>
          <w:color w:val="595959"/>
          <w:sz w:val="26"/>
          <w:szCs w:val="26"/>
        </w:rPr>
        <w:t>Schlüsseltaster, 3-fach Taster, Funk, Zugschalter, IR-/Radarmelder</w:t>
      </w:r>
    </w:p>
    <w:p w14:paraId="38662FB7" w14:textId="3D2DBE5C" w:rsidR="00EF0F89" w:rsidRPr="00994B8A" w:rsidRDefault="00EF0F89" w:rsidP="00EF0F89">
      <w:pPr>
        <w:pStyle w:val="KeinLeerraum"/>
        <w:rPr>
          <w:color w:val="595959"/>
          <w:sz w:val="26"/>
          <w:szCs w:val="26"/>
        </w:rPr>
      </w:pPr>
    </w:p>
    <w:p w14:paraId="43415E7D" w14:textId="77777777" w:rsidR="00EF0F89" w:rsidRPr="00994B8A" w:rsidRDefault="00EF0F89" w:rsidP="00EF0F89">
      <w:pPr>
        <w:pStyle w:val="KeinLeerraum"/>
        <w:rPr>
          <w:color w:val="595959"/>
          <w:sz w:val="26"/>
          <w:szCs w:val="26"/>
        </w:rPr>
      </w:pPr>
      <w:r w:rsidRPr="00994B8A">
        <w:rPr>
          <w:color w:val="A50021"/>
          <w:sz w:val="26"/>
          <w:szCs w:val="26"/>
        </w:rPr>
        <w:t xml:space="preserve">Auslösetaster: </w:t>
      </w:r>
      <w:r w:rsidRPr="00994B8A">
        <w:rPr>
          <w:color w:val="A50021"/>
          <w:sz w:val="26"/>
          <w:szCs w:val="26"/>
        </w:rPr>
        <w:br/>
      </w:r>
      <w:r w:rsidRPr="00994B8A">
        <w:rPr>
          <w:color w:val="595959"/>
          <w:sz w:val="26"/>
          <w:szCs w:val="26"/>
        </w:rPr>
        <w:t>Unterglas Aufputz mit Reset, Unterglas Unterputz mit Reset</w:t>
      </w:r>
    </w:p>
    <w:p w14:paraId="3DD2C78A" w14:textId="77777777" w:rsidR="00EF0F89" w:rsidRPr="00994B8A" w:rsidRDefault="00EF0F89" w:rsidP="00EF0F89">
      <w:pPr>
        <w:pStyle w:val="KeinLeerraum"/>
        <w:rPr>
          <w:color w:val="595959"/>
          <w:sz w:val="26"/>
          <w:szCs w:val="26"/>
        </w:rPr>
      </w:pPr>
      <w:r w:rsidRPr="00994B8A">
        <w:rPr>
          <w:color w:val="595959"/>
          <w:sz w:val="26"/>
          <w:szCs w:val="26"/>
        </w:rPr>
        <w:t>weitere hochwertige Taster-/</w:t>
      </w:r>
      <w:proofErr w:type="spellStart"/>
      <w:r w:rsidRPr="00994B8A">
        <w:rPr>
          <w:color w:val="595959"/>
          <w:sz w:val="26"/>
          <w:szCs w:val="26"/>
        </w:rPr>
        <w:t>Resetkombinationen</w:t>
      </w:r>
      <w:proofErr w:type="spellEnd"/>
      <w:r w:rsidRPr="00994B8A">
        <w:rPr>
          <w:color w:val="595959"/>
          <w:sz w:val="26"/>
          <w:szCs w:val="26"/>
        </w:rPr>
        <w:t xml:space="preserve"> (auch Edelstahl z.B.)</w:t>
      </w:r>
    </w:p>
    <w:p w14:paraId="5A3DC2B6" w14:textId="77777777" w:rsidR="00EF0F89" w:rsidRPr="00994B8A" w:rsidRDefault="00EF0F89" w:rsidP="00EF0F89">
      <w:pPr>
        <w:pStyle w:val="KeinLeerraum"/>
        <w:rPr>
          <w:color w:val="595959"/>
          <w:sz w:val="26"/>
          <w:szCs w:val="26"/>
        </w:rPr>
      </w:pPr>
      <w:r w:rsidRPr="00994B8A">
        <w:rPr>
          <w:color w:val="595959"/>
          <w:sz w:val="26"/>
          <w:szCs w:val="26"/>
        </w:rPr>
        <w:t>auf Anfrage möglich</w:t>
      </w:r>
    </w:p>
    <w:p w14:paraId="0E63A832" w14:textId="77777777" w:rsidR="00EF0F89" w:rsidRPr="00994B8A" w:rsidRDefault="00EF0F89" w:rsidP="00EF0F89">
      <w:pPr>
        <w:pStyle w:val="KeinLeerraum"/>
        <w:rPr>
          <w:color w:val="595959"/>
          <w:sz w:val="26"/>
          <w:szCs w:val="26"/>
        </w:rPr>
      </w:pPr>
    </w:p>
    <w:p w14:paraId="06A76B0D" w14:textId="77777777" w:rsidR="00B7404D" w:rsidRPr="00994B8A" w:rsidRDefault="00EF0F89" w:rsidP="00B7404D">
      <w:pPr>
        <w:pStyle w:val="KeinLeerraum"/>
        <w:rPr>
          <w:color w:val="595959" w:themeColor="text1" w:themeTint="A6"/>
          <w:sz w:val="26"/>
          <w:szCs w:val="26"/>
        </w:rPr>
      </w:pPr>
      <w:r w:rsidRPr="00994B8A">
        <w:rPr>
          <w:color w:val="A50021"/>
          <w:sz w:val="26"/>
          <w:szCs w:val="26"/>
        </w:rPr>
        <w:t>Klappen für unsichtbaren Brandschutz:</w:t>
      </w:r>
      <w:r w:rsidRPr="00994B8A">
        <w:rPr>
          <w:sz w:val="26"/>
          <w:szCs w:val="26"/>
        </w:rPr>
        <w:br/>
      </w:r>
      <w:r w:rsidR="00B7404D" w:rsidRPr="00994B8A">
        <w:rPr>
          <w:color w:val="595959" w:themeColor="text1" w:themeTint="A6"/>
          <w:sz w:val="26"/>
          <w:szCs w:val="26"/>
        </w:rPr>
        <w:t>-Seitliche Nischenklappen (einseitig oder beidseitig)</w:t>
      </w:r>
    </w:p>
    <w:p w14:paraId="5FC28E6A" w14:textId="77777777" w:rsidR="00B7404D" w:rsidRPr="00994B8A" w:rsidRDefault="00B7404D" w:rsidP="00B7404D">
      <w:pPr>
        <w:pStyle w:val="KeinLeerraum"/>
        <w:rPr>
          <w:color w:val="595959" w:themeColor="text1" w:themeTint="A6"/>
          <w:sz w:val="26"/>
          <w:szCs w:val="26"/>
        </w:rPr>
      </w:pPr>
      <w:r w:rsidRPr="00994B8A">
        <w:rPr>
          <w:color w:val="595959" w:themeColor="text1" w:themeTint="A6"/>
          <w:sz w:val="26"/>
          <w:szCs w:val="26"/>
        </w:rPr>
        <w:t xml:space="preserve"> bis 1000 mm Breite / 180°C aufklappbar</w:t>
      </w:r>
    </w:p>
    <w:p w14:paraId="45DE574B" w14:textId="77777777" w:rsidR="00B7404D" w:rsidRPr="00994B8A" w:rsidRDefault="00B7404D" w:rsidP="00B7404D">
      <w:pPr>
        <w:pStyle w:val="KeinLeerraum"/>
        <w:rPr>
          <w:color w:val="595959" w:themeColor="text1" w:themeTint="A6"/>
          <w:sz w:val="26"/>
          <w:szCs w:val="26"/>
        </w:rPr>
      </w:pPr>
      <w:r w:rsidRPr="00994B8A">
        <w:rPr>
          <w:color w:val="595959" w:themeColor="text1" w:themeTint="A6"/>
          <w:sz w:val="26"/>
          <w:szCs w:val="26"/>
        </w:rPr>
        <w:t>-Deckenklappe (in Verbindung mit Klappensteuerung für geregelten Klappenverlauf)</w:t>
      </w:r>
    </w:p>
    <w:p w14:paraId="7DC7A977" w14:textId="77777777" w:rsidR="00B7404D" w:rsidRPr="00994B8A" w:rsidRDefault="00B7404D" w:rsidP="00B7404D">
      <w:pPr>
        <w:pStyle w:val="KeinLeerraum"/>
        <w:rPr>
          <w:color w:val="595959" w:themeColor="text1" w:themeTint="A6"/>
          <w:sz w:val="26"/>
          <w:szCs w:val="26"/>
        </w:rPr>
      </w:pPr>
    </w:p>
    <w:p w14:paraId="6FBD3689" w14:textId="77777777" w:rsidR="00B7404D" w:rsidRPr="00994B8A" w:rsidRDefault="00B7404D" w:rsidP="00B7404D">
      <w:pPr>
        <w:pStyle w:val="KeinLeerraum"/>
        <w:rPr>
          <w:color w:val="595959" w:themeColor="text1" w:themeTint="A6"/>
          <w:sz w:val="26"/>
          <w:szCs w:val="26"/>
        </w:rPr>
      </w:pPr>
      <w:r w:rsidRPr="00994B8A">
        <w:rPr>
          <w:color w:val="595959" w:themeColor="text1" w:themeTint="A6"/>
          <w:sz w:val="26"/>
          <w:szCs w:val="26"/>
        </w:rPr>
        <w:t xml:space="preserve">Ausführung der </w:t>
      </w:r>
      <w:proofErr w:type="gramStart"/>
      <w:r w:rsidRPr="00994B8A">
        <w:rPr>
          <w:color w:val="595959" w:themeColor="text1" w:themeTint="A6"/>
          <w:sz w:val="26"/>
          <w:szCs w:val="26"/>
        </w:rPr>
        <w:t>Klappen :</w:t>
      </w:r>
      <w:proofErr w:type="gramEnd"/>
      <w:r w:rsidRPr="00994B8A">
        <w:rPr>
          <w:color w:val="595959" w:themeColor="text1" w:themeTint="A6"/>
          <w:sz w:val="26"/>
          <w:szCs w:val="26"/>
        </w:rPr>
        <w:t xml:space="preserve"> ALU Blank (Standard), nasslackiert, tapeziert oder für eine spätere, bauseitige Beschichtung (Holz, Fliesen o.ä.) vorgerüstet</w:t>
      </w:r>
    </w:p>
    <w:p w14:paraId="0F166AD4" w14:textId="16DF114D" w:rsidR="00EF0F89" w:rsidRPr="00994B8A" w:rsidRDefault="00EF0F89" w:rsidP="00B7404D">
      <w:pPr>
        <w:pStyle w:val="KeinLeerraum"/>
        <w:rPr>
          <w:color w:val="595959" w:themeColor="text1" w:themeTint="A6"/>
          <w:sz w:val="26"/>
          <w:szCs w:val="26"/>
        </w:rPr>
      </w:pPr>
    </w:p>
    <w:p w14:paraId="68914C91" w14:textId="6F2FBA5D" w:rsidR="00EF0F89" w:rsidRPr="00994B8A" w:rsidRDefault="00EF0F89" w:rsidP="00EF0F89">
      <w:pPr>
        <w:pStyle w:val="KeinLeerraum"/>
        <w:rPr>
          <w:color w:val="595959" w:themeColor="text1" w:themeTint="A6"/>
          <w:sz w:val="26"/>
          <w:szCs w:val="26"/>
        </w:rPr>
      </w:pPr>
      <w:r w:rsidRPr="00994B8A">
        <w:rPr>
          <w:color w:val="A50021"/>
          <w:sz w:val="26"/>
          <w:szCs w:val="26"/>
        </w:rPr>
        <w:t>Tür</w:t>
      </w:r>
      <w:r w:rsidR="00DB34CB" w:rsidRPr="00994B8A">
        <w:rPr>
          <w:color w:val="A50021"/>
          <w:sz w:val="26"/>
          <w:szCs w:val="26"/>
        </w:rPr>
        <w:t xml:space="preserve"> </w:t>
      </w:r>
      <w:bookmarkStart w:id="3" w:name="_Hlk20484694"/>
      <w:r w:rsidR="00DB34CB" w:rsidRPr="00994B8A">
        <w:rPr>
          <w:color w:val="A50021"/>
          <w:sz w:val="26"/>
          <w:szCs w:val="26"/>
        </w:rPr>
        <w:t>(</w:t>
      </w:r>
      <w:r w:rsidR="00562A14" w:rsidRPr="00994B8A">
        <w:rPr>
          <w:color w:val="A50021"/>
          <w:sz w:val="26"/>
          <w:szCs w:val="26"/>
        </w:rPr>
        <w:t>auch bei S</w:t>
      </w:r>
      <w:r w:rsidR="00562A14" w:rsidRPr="00994B8A">
        <w:rPr>
          <w:color w:val="A50021"/>
          <w:sz w:val="26"/>
          <w:szCs w:val="26"/>
          <w:vertAlign w:val="subscript"/>
        </w:rPr>
        <w:t>200</w:t>
      </w:r>
      <w:r w:rsidR="00562A14" w:rsidRPr="00994B8A">
        <w:rPr>
          <w:color w:val="A50021"/>
          <w:sz w:val="26"/>
          <w:szCs w:val="26"/>
        </w:rPr>
        <w:t xml:space="preserve"> !</w:t>
      </w:r>
      <w:r w:rsidR="00DB34CB" w:rsidRPr="00994B8A">
        <w:rPr>
          <w:color w:val="A50021"/>
          <w:sz w:val="26"/>
          <w:szCs w:val="26"/>
        </w:rPr>
        <w:t>)</w:t>
      </w:r>
      <w:bookmarkEnd w:id="3"/>
      <w:r w:rsidRPr="00994B8A">
        <w:rPr>
          <w:sz w:val="26"/>
          <w:szCs w:val="26"/>
        </w:rPr>
        <w:br/>
      </w:r>
      <w:r w:rsidR="00DB34CB" w:rsidRPr="00994B8A">
        <w:rPr>
          <w:color w:val="595959" w:themeColor="text1" w:themeTint="A6"/>
          <w:sz w:val="26"/>
          <w:szCs w:val="26"/>
        </w:rPr>
        <w:t>integriert</w:t>
      </w:r>
      <w:r w:rsidR="00B85757" w:rsidRPr="00994B8A">
        <w:rPr>
          <w:color w:val="595959" w:themeColor="text1" w:themeTint="A6"/>
          <w:sz w:val="26"/>
          <w:szCs w:val="26"/>
        </w:rPr>
        <w:t>e</w:t>
      </w:r>
      <w:r w:rsidR="00DB34CB" w:rsidRPr="00994B8A">
        <w:rPr>
          <w:color w:val="595959" w:themeColor="text1" w:themeTint="A6"/>
          <w:sz w:val="26"/>
          <w:szCs w:val="26"/>
        </w:rPr>
        <w:t xml:space="preserve"> </w:t>
      </w:r>
      <w:r w:rsidRPr="00994B8A">
        <w:rPr>
          <w:color w:val="595959" w:themeColor="text1" w:themeTint="A6"/>
          <w:sz w:val="26"/>
          <w:szCs w:val="26"/>
        </w:rPr>
        <w:t>Schlupftür</w:t>
      </w:r>
      <w:r w:rsidR="00DB34CB" w:rsidRPr="00994B8A">
        <w:rPr>
          <w:color w:val="595959" w:themeColor="text1" w:themeTint="A6"/>
          <w:sz w:val="26"/>
          <w:szCs w:val="26"/>
        </w:rPr>
        <w:t xml:space="preserve"> mit und ohne Schwelle</w:t>
      </w:r>
    </w:p>
    <w:p w14:paraId="2933565B" w14:textId="287538EC" w:rsidR="00EF0F89" w:rsidRPr="00994B8A" w:rsidRDefault="00DB34CB" w:rsidP="00B85757">
      <w:pPr>
        <w:pStyle w:val="KeinLeerraum"/>
        <w:rPr>
          <w:color w:val="595959" w:themeColor="text1" w:themeTint="A6"/>
          <w:sz w:val="26"/>
          <w:szCs w:val="26"/>
        </w:rPr>
      </w:pPr>
      <w:r w:rsidRPr="00994B8A">
        <w:rPr>
          <w:color w:val="595959" w:themeColor="text1" w:themeTint="A6"/>
          <w:sz w:val="26"/>
          <w:szCs w:val="26"/>
        </w:rPr>
        <w:t xml:space="preserve">Max. </w:t>
      </w:r>
      <w:proofErr w:type="gramStart"/>
      <w:r w:rsidRPr="00994B8A">
        <w:rPr>
          <w:color w:val="595959" w:themeColor="text1" w:themeTint="A6"/>
          <w:sz w:val="26"/>
          <w:szCs w:val="26"/>
        </w:rPr>
        <w:t>Abmessung :</w:t>
      </w:r>
      <w:proofErr w:type="gramEnd"/>
      <w:r w:rsidRPr="00994B8A">
        <w:rPr>
          <w:color w:val="595959" w:themeColor="text1" w:themeTint="A6"/>
          <w:sz w:val="26"/>
          <w:szCs w:val="26"/>
        </w:rPr>
        <w:t xml:space="preserve"> 2000 x 1250 mm</w:t>
      </w:r>
    </w:p>
    <w:p w14:paraId="3415701B" w14:textId="426FF588" w:rsidR="00B85757" w:rsidRPr="00994B8A" w:rsidRDefault="00B85757" w:rsidP="00B85757">
      <w:pPr>
        <w:pStyle w:val="KeinLeerraum"/>
        <w:rPr>
          <w:color w:val="595959" w:themeColor="text1" w:themeTint="A6"/>
          <w:sz w:val="26"/>
          <w:szCs w:val="26"/>
        </w:rPr>
      </w:pPr>
      <w:bookmarkStart w:id="4" w:name="_Hlk20484673"/>
      <w:r w:rsidRPr="00994B8A">
        <w:rPr>
          <w:color w:val="595959" w:themeColor="text1" w:themeTint="A6"/>
          <w:sz w:val="26"/>
          <w:szCs w:val="26"/>
        </w:rPr>
        <w:t xml:space="preserve">2 Türen pro Tor </w:t>
      </w:r>
      <w:proofErr w:type="gramStart"/>
      <w:r w:rsidRPr="00994B8A">
        <w:rPr>
          <w:color w:val="595959" w:themeColor="text1" w:themeTint="A6"/>
          <w:sz w:val="26"/>
          <w:szCs w:val="26"/>
        </w:rPr>
        <w:t>möglich</w:t>
      </w:r>
      <w:r w:rsidR="00562A14" w:rsidRPr="00994B8A">
        <w:rPr>
          <w:color w:val="595959" w:themeColor="text1" w:themeTint="A6"/>
          <w:sz w:val="26"/>
          <w:szCs w:val="26"/>
        </w:rPr>
        <w:t xml:space="preserve">  (</w:t>
      </w:r>
      <w:proofErr w:type="gramEnd"/>
      <w:r w:rsidR="00562A14" w:rsidRPr="00994B8A">
        <w:rPr>
          <w:color w:val="595959" w:themeColor="text1" w:themeTint="A6"/>
          <w:sz w:val="26"/>
          <w:szCs w:val="26"/>
        </w:rPr>
        <w:t xml:space="preserve">abhängig von der </w:t>
      </w:r>
      <w:proofErr w:type="spellStart"/>
      <w:r w:rsidR="00562A14" w:rsidRPr="00994B8A">
        <w:rPr>
          <w:color w:val="595959" w:themeColor="text1" w:themeTint="A6"/>
          <w:sz w:val="26"/>
          <w:szCs w:val="26"/>
        </w:rPr>
        <w:t>Torgröße</w:t>
      </w:r>
      <w:proofErr w:type="spellEnd"/>
      <w:r w:rsidR="00562A14" w:rsidRPr="00994B8A">
        <w:rPr>
          <w:color w:val="595959" w:themeColor="text1" w:themeTint="A6"/>
          <w:sz w:val="26"/>
          <w:szCs w:val="26"/>
        </w:rPr>
        <w:t>)</w:t>
      </w:r>
    </w:p>
    <w:bookmarkEnd w:id="4"/>
    <w:p w14:paraId="51DDF493" w14:textId="7166D44D" w:rsidR="008E570F" w:rsidRPr="00D357B5" w:rsidRDefault="008E570F" w:rsidP="008E570F">
      <w:pPr>
        <w:pStyle w:val="KeinLeerraum"/>
        <w:rPr>
          <w:color w:val="595959" w:themeColor="text1" w:themeTint="A6"/>
          <w:sz w:val="26"/>
          <w:szCs w:val="26"/>
        </w:rPr>
      </w:pPr>
      <w:r w:rsidRPr="00D357B5">
        <w:rPr>
          <w:color w:val="595959" w:themeColor="text1" w:themeTint="A6"/>
          <w:sz w:val="26"/>
          <w:szCs w:val="26"/>
        </w:rPr>
        <w:t>Verglasung möglich</w:t>
      </w:r>
      <w:r w:rsidR="00A55A9E">
        <w:rPr>
          <w:color w:val="595959" w:themeColor="text1" w:themeTint="A6"/>
          <w:sz w:val="26"/>
          <w:szCs w:val="26"/>
        </w:rPr>
        <w:t xml:space="preserve"> </w:t>
      </w:r>
      <w:bookmarkStart w:id="5" w:name="_Hlk20489682"/>
      <w:r w:rsidR="00A55A9E">
        <w:rPr>
          <w:color w:val="595959" w:themeColor="text1" w:themeTint="A6"/>
          <w:sz w:val="26"/>
          <w:szCs w:val="26"/>
        </w:rPr>
        <w:t>(nur bei EI</w:t>
      </w:r>
      <w:r w:rsidR="00A55A9E" w:rsidRPr="00A55A9E">
        <w:rPr>
          <w:color w:val="595959" w:themeColor="text1" w:themeTint="A6"/>
          <w:sz w:val="26"/>
          <w:szCs w:val="26"/>
          <w:vertAlign w:val="subscript"/>
        </w:rPr>
        <w:t>2</w:t>
      </w:r>
      <w:r w:rsidR="00A55A9E">
        <w:rPr>
          <w:color w:val="595959" w:themeColor="text1" w:themeTint="A6"/>
          <w:sz w:val="26"/>
          <w:szCs w:val="26"/>
        </w:rPr>
        <w:t xml:space="preserve"> 30 C2 S</w:t>
      </w:r>
      <w:r w:rsidR="00A55A9E" w:rsidRPr="00A55A9E">
        <w:rPr>
          <w:color w:val="595959" w:themeColor="text1" w:themeTint="A6"/>
          <w:sz w:val="26"/>
          <w:szCs w:val="26"/>
          <w:vertAlign w:val="subscript"/>
        </w:rPr>
        <w:t>a</w:t>
      </w:r>
      <w:r w:rsidR="00A55A9E">
        <w:rPr>
          <w:color w:val="595959" w:themeColor="text1" w:themeTint="A6"/>
          <w:sz w:val="26"/>
          <w:szCs w:val="26"/>
        </w:rPr>
        <w:t>)</w:t>
      </w:r>
      <w:bookmarkEnd w:id="5"/>
    </w:p>
    <w:p w14:paraId="2FFE839D" w14:textId="77777777" w:rsidR="00B85757" w:rsidRPr="00994B8A" w:rsidRDefault="00B85757" w:rsidP="00EF0F89">
      <w:pPr>
        <w:rPr>
          <w:sz w:val="26"/>
          <w:szCs w:val="26"/>
        </w:rPr>
      </w:pPr>
    </w:p>
    <w:p w14:paraId="06E86515" w14:textId="798E3D00" w:rsidR="008E570F" w:rsidRDefault="008E570F" w:rsidP="008E570F">
      <w:pPr>
        <w:pStyle w:val="KeinLeerraum"/>
        <w:rPr>
          <w:color w:val="595959" w:themeColor="text1" w:themeTint="A6"/>
          <w:sz w:val="26"/>
          <w:szCs w:val="26"/>
        </w:rPr>
      </w:pPr>
      <w:r w:rsidRPr="00D357B5">
        <w:rPr>
          <w:color w:val="A50021"/>
          <w:sz w:val="26"/>
          <w:szCs w:val="26"/>
        </w:rPr>
        <w:t xml:space="preserve">Verglasung (nur bei </w:t>
      </w:r>
      <w:r w:rsidRPr="00D357B5">
        <w:rPr>
          <w:color w:val="990000"/>
          <w:sz w:val="26"/>
          <w:szCs w:val="26"/>
        </w:rPr>
        <w:t>EI2 30 C2 S</w:t>
      </w:r>
      <w:r w:rsidRPr="00D357B5">
        <w:rPr>
          <w:color w:val="990000"/>
          <w:sz w:val="26"/>
          <w:szCs w:val="26"/>
          <w:vertAlign w:val="subscript"/>
        </w:rPr>
        <w:t>a</w:t>
      </w:r>
      <w:r w:rsidRPr="00D357B5">
        <w:rPr>
          <w:color w:val="A50021"/>
          <w:sz w:val="26"/>
          <w:szCs w:val="26"/>
        </w:rPr>
        <w:t>)</w:t>
      </w:r>
      <w:r w:rsidRPr="00D357B5">
        <w:rPr>
          <w:sz w:val="26"/>
          <w:szCs w:val="26"/>
        </w:rPr>
        <w:br/>
      </w:r>
      <w:r w:rsidRPr="00D357B5">
        <w:rPr>
          <w:color w:val="595959" w:themeColor="text1" w:themeTint="A6"/>
          <w:sz w:val="26"/>
          <w:szCs w:val="26"/>
        </w:rPr>
        <w:t>Runde (bis Ø 600 mm</w:t>
      </w:r>
      <w:proofErr w:type="gramStart"/>
      <w:r w:rsidRPr="00D357B5">
        <w:rPr>
          <w:color w:val="595959" w:themeColor="text1" w:themeTint="A6"/>
          <w:sz w:val="26"/>
          <w:szCs w:val="26"/>
        </w:rPr>
        <w:t>)  und</w:t>
      </w:r>
      <w:proofErr w:type="gramEnd"/>
      <w:r w:rsidRPr="00D357B5">
        <w:rPr>
          <w:color w:val="595959" w:themeColor="text1" w:themeTint="A6"/>
          <w:sz w:val="26"/>
          <w:szCs w:val="26"/>
        </w:rPr>
        <w:t xml:space="preserve">  eckige  bis 600x600 mm) </w:t>
      </w:r>
    </w:p>
    <w:p w14:paraId="240B3FBE" w14:textId="77777777" w:rsidR="008E570F" w:rsidRPr="00D357B5" w:rsidRDefault="008E570F" w:rsidP="008E570F">
      <w:pPr>
        <w:pStyle w:val="KeinLeerraum"/>
        <w:rPr>
          <w:color w:val="595959" w:themeColor="text1" w:themeTint="A6"/>
          <w:sz w:val="26"/>
          <w:szCs w:val="26"/>
        </w:rPr>
      </w:pPr>
    </w:p>
    <w:p w14:paraId="6B393FE0" w14:textId="6810310D" w:rsidR="003B52E2" w:rsidRPr="00994B8A" w:rsidRDefault="003B52E2" w:rsidP="003B52E2">
      <w:pPr>
        <w:pStyle w:val="KeinLeerraum"/>
        <w:rPr>
          <w:color w:val="595959"/>
          <w:sz w:val="26"/>
          <w:szCs w:val="26"/>
        </w:rPr>
      </w:pPr>
      <w:r w:rsidRPr="00994B8A">
        <w:rPr>
          <w:color w:val="A50021"/>
          <w:sz w:val="26"/>
          <w:szCs w:val="26"/>
        </w:rPr>
        <w:t>Weitere mögliche Zusatzoptionen</w:t>
      </w:r>
      <w:r w:rsidRPr="00994B8A">
        <w:rPr>
          <w:color w:val="595959"/>
          <w:sz w:val="26"/>
          <w:szCs w:val="26"/>
        </w:rPr>
        <w:br/>
      </w:r>
      <w:r w:rsidRPr="00994B8A">
        <w:rPr>
          <w:color w:val="595959"/>
          <w:sz w:val="26"/>
          <w:szCs w:val="26"/>
        </w:rPr>
        <w:t>Freilauffunktion</w:t>
      </w:r>
    </w:p>
    <w:p w14:paraId="1E3B10EB" w14:textId="50369F41" w:rsidR="003B52E2" w:rsidRPr="00994B8A" w:rsidRDefault="003B52E2" w:rsidP="003B52E2">
      <w:pPr>
        <w:pStyle w:val="KeinLeerraum"/>
        <w:rPr>
          <w:color w:val="595959"/>
          <w:sz w:val="26"/>
          <w:szCs w:val="26"/>
        </w:rPr>
      </w:pPr>
      <w:r w:rsidRPr="00994B8A">
        <w:rPr>
          <w:color w:val="595959"/>
          <w:sz w:val="26"/>
          <w:szCs w:val="26"/>
        </w:rPr>
        <w:t>Gegengewicht umgelenkt</w:t>
      </w:r>
    </w:p>
    <w:sectPr w:rsidR="003B52E2" w:rsidRPr="00994B8A" w:rsidSect="003B52E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Extended-Roman-DTC">
    <w:altName w:val="Agency FB"/>
    <w:charset w:val="00"/>
    <w:family w:val="auto"/>
    <w:pitch w:val="variable"/>
    <w:sig w:usb0="00000087" w:usb1="00000000" w:usb2="00000000" w:usb3="00000000" w:csb0="0000001B" w:csb1="00000000"/>
  </w:font>
  <w:font w:name="Frutige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D6413"/>
    <w:multiLevelType w:val="hybridMultilevel"/>
    <w:tmpl w:val="66FC4A50"/>
    <w:lvl w:ilvl="0" w:tplc="1CEC0F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372DA"/>
    <w:rsid w:val="00053E3F"/>
    <w:rsid w:val="00073E45"/>
    <w:rsid w:val="001F7D3E"/>
    <w:rsid w:val="00294608"/>
    <w:rsid w:val="002F2B55"/>
    <w:rsid w:val="003125EF"/>
    <w:rsid w:val="003B52E2"/>
    <w:rsid w:val="00404A47"/>
    <w:rsid w:val="00520EFE"/>
    <w:rsid w:val="00532C43"/>
    <w:rsid w:val="00562A14"/>
    <w:rsid w:val="00593F59"/>
    <w:rsid w:val="007372DA"/>
    <w:rsid w:val="0079042E"/>
    <w:rsid w:val="00820873"/>
    <w:rsid w:val="008570A0"/>
    <w:rsid w:val="008E570F"/>
    <w:rsid w:val="00903F01"/>
    <w:rsid w:val="00924010"/>
    <w:rsid w:val="0092464F"/>
    <w:rsid w:val="009342D8"/>
    <w:rsid w:val="00994B8A"/>
    <w:rsid w:val="00A1026C"/>
    <w:rsid w:val="00A55A9E"/>
    <w:rsid w:val="00B7404D"/>
    <w:rsid w:val="00B85757"/>
    <w:rsid w:val="00B96685"/>
    <w:rsid w:val="00BA1811"/>
    <w:rsid w:val="00DB34CB"/>
    <w:rsid w:val="00DF24C8"/>
    <w:rsid w:val="00EC579A"/>
    <w:rsid w:val="00EE0B5A"/>
    <w:rsid w:val="00EF0F89"/>
    <w:rsid w:val="00F0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E89F"/>
  <w15:chartTrackingRefBased/>
  <w15:docId w15:val="{E0E0D60B-921E-47A3-84C1-C7398676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7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0F89"/>
    <w:pPr>
      <w:ind w:left="720"/>
      <w:contextualSpacing/>
    </w:pPr>
  </w:style>
  <w:style w:type="paragraph" w:styleId="KeinLeerraum">
    <w:name w:val="No Spacing"/>
    <w:uiPriority w:val="1"/>
    <w:qFormat/>
    <w:rsid w:val="00E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Korten</dc:creator>
  <cp:keywords/>
  <dc:description/>
  <cp:lastModifiedBy>Carsten Francke</cp:lastModifiedBy>
  <cp:revision>4</cp:revision>
  <cp:lastPrinted>2019-09-27T12:57:00Z</cp:lastPrinted>
  <dcterms:created xsi:type="dcterms:W3CDTF">2019-09-27T12:34:00Z</dcterms:created>
  <dcterms:modified xsi:type="dcterms:W3CDTF">2019-09-27T13:16:00Z</dcterms:modified>
</cp:coreProperties>
</file>